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2C0" w:rsidRDefault="00137832" w:rsidP="00232C5D">
      <w:pPr>
        <w:tabs>
          <w:tab w:val="left" w:pos="5670"/>
        </w:tabs>
        <w:spacing w:after="120"/>
        <w:rPr>
          <w:sz w:val="22"/>
        </w:rPr>
      </w:pPr>
      <w:r w:rsidRPr="00E11DC0">
        <w:rPr>
          <w:sz w:val="24"/>
          <w:szCs w:val="24"/>
        </w:rPr>
        <w:tab/>
      </w:r>
      <w:r w:rsidR="00016FA6">
        <w:rPr>
          <w:sz w:val="24"/>
          <w:szCs w:val="24"/>
        </w:rPr>
        <w:tab/>
      </w:r>
      <w:r w:rsidR="00016FA6">
        <w:rPr>
          <w:sz w:val="24"/>
          <w:szCs w:val="24"/>
        </w:rPr>
        <w:tab/>
      </w:r>
    </w:p>
    <w:p w:rsidR="004F32C0" w:rsidRDefault="004F32C0" w:rsidP="004F32C0">
      <w:pPr>
        <w:pStyle w:val="western"/>
        <w:jc w:val="center"/>
      </w:pPr>
      <w:r>
        <w:rPr>
          <w:b/>
          <w:bCs/>
          <w:sz w:val="24"/>
          <w:szCs w:val="24"/>
        </w:rPr>
        <w:t>UCHWAŁA Nr</w:t>
      </w:r>
      <w:r w:rsidR="00891A3C">
        <w:rPr>
          <w:b/>
          <w:bCs/>
          <w:sz w:val="24"/>
          <w:szCs w:val="24"/>
        </w:rPr>
        <w:t xml:space="preserve">  XXIX</w:t>
      </w:r>
      <w:r>
        <w:rPr>
          <w:b/>
          <w:bCs/>
          <w:sz w:val="24"/>
          <w:szCs w:val="24"/>
        </w:rPr>
        <w:t>/</w:t>
      </w:r>
      <w:r w:rsidR="00891A3C">
        <w:rPr>
          <w:b/>
          <w:bCs/>
          <w:sz w:val="24"/>
          <w:szCs w:val="24"/>
        </w:rPr>
        <w:t>156</w:t>
      </w:r>
      <w:r>
        <w:rPr>
          <w:b/>
          <w:bCs/>
          <w:sz w:val="24"/>
          <w:szCs w:val="24"/>
        </w:rPr>
        <w:t>/ 21</w:t>
      </w:r>
      <w:r>
        <w:br/>
      </w:r>
      <w:r>
        <w:rPr>
          <w:b/>
          <w:bCs/>
          <w:sz w:val="24"/>
          <w:szCs w:val="24"/>
        </w:rPr>
        <w:t>RADY GMINY</w:t>
      </w:r>
      <w:r>
        <w:t xml:space="preserve"> </w:t>
      </w:r>
      <w:r>
        <w:br/>
      </w:r>
      <w:r>
        <w:rPr>
          <w:b/>
          <w:bCs/>
          <w:sz w:val="24"/>
          <w:szCs w:val="24"/>
        </w:rPr>
        <w:t>Niedrzwica Duża</w:t>
      </w:r>
      <w:r>
        <w:br/>
      </w:r>
      <w:r>
        <w:rPr>
          <w:b/>
          <w:bCs/>
          <w:sz w:val="24"/>
          <w:szCs w:val="24"/>
        </w:rPr>
        <w:t>z dnia</w:t>
      </w:r>
      <w:r w:rsidR="00891A3C">
        <w:rPr>
          <w:b/>
          <w:bCs/>
          <w:sz w:val="24"/>
          <w:szCs w:val="24"/>
        </w:rPr>
        <w:t>2 lutego 2021</w:t>
      </w:r>
      <w:r>
        <w:rPr>
          <w:b/>
          <w:bCs/>
          <w:sz w:val="24"/>
          <w:szCs w:val="24"/>
        </w:rPr>
        <w:t xml:space="preserve"> r.</w:t>
      </w:r>
    </w:p>
    <w:p w:rsidR="004F32C0" w:rsidRDefault="004F32C0" w:rsidP="004F32C0">
      <w:pPr>
        <w:pStyle w:val="western"/>
        <w:ind w:firstLine="39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 sprawie zmiany uchwały Rady Gminy Niedrzwica Duża nr </w:t>
      </w:r>
      <w:r w:rsidR="009D2810">
        <w:rPr>
          <w:b/>
          <w:bCs/>
          <w:i/>
          <w:iCs/>
          <w:sz w:val="24"/>
          <w:szCs w:val="24"/>
        </w:rPr>
        <w:t xml:space="preserve">XIX/104/20 </w:t>
      </w:r>
      <w:r>
        <w:rPr>
          <w:b/>
          <w:bCs/>
          <w:sz w:val="24"/>
          <w:szCs w:val="24"/>
        </w:rPr>
        <w:t xml:space="preserve">z dnia </w:t>
      </w:r>
      <w:r w:rsidR="009D2810">
        <w:rPr>
          <w:b/>
          <w:bCs/>
          <w:sz w:val="24"/>
          <w:szCs w:val="24"/>
        </w:rPr>
        <w:t>5</w:t>
      </w:r>
      <w:r w:rsidR="0059170F">
        <w:rPr>
          <w:b/>
          <w:bCs/>
          <w:sz w:val="24"/>
          <w:szCs w:val="24"/>
        </w:rPr>
        <w:t xml:space="preserve"> </w:t>
      </w:r>
      <w:r w:rsidR="009D2810">
        <w:rPr>
          <w:b/>
          <w:bCs/>
          <w:sz w:val="24"/>
          <w:szCs w:val="24"/>
        </w:rPr>
        <w:t xml:space="preserve">maja 2020 </w:t>
      </w:r>
      <w:r>
        <w:rPr>
          <w:b/>
          <w:bCs/>
          <w:sz w:val="24"/>
          <w:szCs w:val="24"/>
        </w:rPr>
        <w:t>roku w sprawie określenia zasad zwrotu wydatków za świadczenia z pomocy społecznej w postaci usług opiekuńczych i specjalistycznych usług opiekuńczych z wyłączeniem specjalistycznych usług opiekuńczych dla osób z zaburzeniami psychicznymi oraz szczegółowe warunki częściowego lub całkowitego zwolnienia od opłat jak również tryb ich pobierania.</w:t>
      </w:r>
    </w:p>
    <w:p w:rsidR="004F32C0" w:rsidRDefault="004F32C0" w:rsidP="004F32C0">
      <w:pPr>
        <w:pStyle w:val="western"/>
        <w:ind w:firstLine="397"/>
        <w:jc w:val="both"/>
      </w:pPr>
      <w:r>
        <w:rPr>
          <w:sz w:val="24"/>
          <w:szCs w:val="24"/>
        </w:rPr>
        <w:t>Na podstawie art.18 ust.2 pkt.15 ustawy z dnia 8 marca 1990 roku o samorządzie gminnym</w:t>
      </w:r>
      <w:r>
        <w:rPr>
          <w:szCs w:val="24"/>
        </w:rPr>
        <w:t xml:space="preserve"> </w:t>
      </w:r>
      <w:r w:rsidR="0049288C">
        <w:t>(tekst jednolity Dz. U. z 2020</w:t>
      </w:r>
      <w:r>
        <w:t xml:space="preserve"> roku poz.</w:t>
      </w:r>
      <w:r w:rsidR="0049288C">
        <w:t xml:space="preserve">713), </w:t>
      </w:r>
      <w:r>
        <w:t xml:space="preserve">art.50 ust.6, ustawy z dnia 12 marca 2004 roku o pomocy społecznej (tekst jednolity Dz. U. z </w:t>
      </w:r>
      <w:r w:rsidR="0049288C">
        <w:t>2020 roku</w:t>
      </w:r>
      <w:r>
        <w:t xml:space="preserve"> poz.</w:t>
      </w:r>
      <w:r w:rsidR="0049288C">
        <w:t>1876</w:t>
      </w:r>
      <w:r>
        <w:t xml:space="preserve"> ) Rada Gminy uchwala co następuje</w:t>
      </w:r>
    </w:p>
    <w:p w:rsidR="004F32C0" w:rsidRDefault="004F32C0" w:rsidP="009D2810">
      <w:pPr>
        <w:pStyle w:val="western"/>
        <w:ind w:firstLine="397"/>
        <w:jc w:val="center"/>
      </w:pPr>
      <w:r>
        <w:rPr>
          <w:sz w:val="24"/>
          <w:szCs w:val="24"/>
        </w:rPr>
        <w:t>§1</w:t>
      </w:r>
    </w:p>
    <w:p w:rsidR="004F32C0" w:rsidRDefault="004F32C0" w:rsidP="009D2810">
      <w:pPr>
        <w:pStyle w:val="western"/>
        <w:ind w:firstLine="397"/>
        <w:jc w:val="both"/>
      </w:pPr>
      <w:r>
        <w:rPr>
          <w:sz w:val="24"/>
          <w:szCs w:val="24"/>
        </w:rPr>
        <w:t xml:space="preserve">W uchwale Rady Gminy Niedrzwica Duża nr </w:t>
      </w:r>
      <w:r w:rsidR="009D2810">
        <w:rPr>
          <w:b/>
          <w:bCs/>
          <w:sz w:val="24"/>
          <w:szCs w:val="24"/>
        </w:rPr>
        <w:t xml:space="preserve"> </w:t>
      </w:r>
      <w:r w:rsidR="009D2810" w:rsidRPr="0059170F">
        <w:rPr>
          <w:bCs/>
          <w:i/>
          <w:iCs/>
          <w:sz w:val="24"/>
          <w:szCs w:val="24"/>
        </w:rPr>
        <w:t xml:space="preserve">XIX/104/20 </w:t>
      </w:r>
      <w:r w:rsidR="009D2810" w:rsidRPr="0059170F">
        <w:rPr>
          <w:bCs/>
          <w:sz w:val="24"/>
          <w:szCs w:val="24"/>
        </w:rPr>
        <w:t>z dnia 5</w:t>
      </w:r>
      <w:r w:rsidR="0059170F" w:rsidRPr="0059170F">
        <w:rPr>
          <w:bCs/>
          <w:sz w:val="24"/>
          <w:szCs w:val="24"/>
        </w:rPr>
        <w:t xml:space="preserve"> </w:t>
      </w:r>
      <w:r w:rsidR="009D2810" w:rsidRPr="0059170F">
        <w:rPr>
          <w:bCs/>
          <w:sz w:val="24"/>
          <w:szCs w:val="24"/>
        </w:rPr>
        <w:t>maja 2020 roku</w:t>
      </w:r>
      <w:r w:rsidR="009D281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w sprawie określenia zasad zwrotu wydatków za świadczenia z pomocy społecznej w postaci usług opiekuńczych i specjalistycznych usług opiekuńczych z wyłączeniem specjalistycznych usług opiekuńczych dla osób z zaburzeniami psychicznymi oraz szczegółowe warunki częściowego lub całkowitego zwolnienia od opłat jak również tryb ich pobierania wprowadza się następujące zmiany:</w:t>
      </w:r>
    </w:p>
    <w:p w:rsidR="004F32C0" w:rsidRDefault="004F32C0" w:rsidP="004F32C0">
      <w:pPr>
        <w:pStyle w:val="western"/>
        <w:jc w:val="center"/>
      </w:pPr>
      <w:r>
        <w:rPr>
          <w:sz w:val="24"/>
          <w:szCs w:val="24"/>
        </w:rPr>
        <w:t>§2</w:t>
      </w:r>
    </w:p>
    <w:p w:rsidR="009D2810" w:rsidRPr="001F22B8" w:rsidRDefault="009D2810" w:rsidP="009D2810">
      <w:pPr>
        <w:spacing w:after="120"/>
        <w:ind w:firstLine="397"/>
        <w:jc w:val="both"/>
        <w:rPr>
          <w:b/>
          <w:sz w:val="24"/>
          <w:szCs w:val="24"/>
        </w:rPr>
      </w:pPr>
      <w:r>
        <w:rPr>
          <w:sz w:val="24"/>
          <w:szCs w:val="24"/>
        </w:rPr>
        <w:t>§. 9</w:t>
      </w:r>
      <w:r w:rsidR="004F32C0">
        <w:rPr>
          <w:sz w:val="24"/>
          <w:szCs w:val="24"/>
        </w:rPr>
        <w:t xml:space="preserve"> otrzymuje brzmienie: „§</w:t>
      </w:r>
      <w:r>
        <w:rPr>
          <w:sz w:val="24"/>
          <w:szCs w:val="24"/>
        </w:rPr>
        <w:t xml:space="preserve"> 9. </w:t>
      </w:r>
      <w:r w:rsidRPr="001F22B8">
        <w:rPr>
          <w:sz w:val="24"/>
          <w:szCs w:val="24"/>
        </w:rPr>
        <w:t>Koszty usług wynoszą:</w:t>
      </w:r>
    </w:p>
    <w:p w:rsidR="009D2810" w:rsidRPr="001F22B8" w:rsidRDefault="009D2810" w:rsidP="009D2810">
      <w:pPr>
        <w:spacing w:after="120"/>
        <w:jc w:val="both"/>
        <w:rPr>
          <w:sz w:val="24"/>
          <w:szCs w:val="24"/>
        </w:rPr>
      </w:pPr>
      <w:r w:rsidRPr="001F22B8">
        <w:rPr>
          <w:sz w:val="24"/>
          <w:szCs w:val="24"/>
        </w:rPr>
        <w:t xml:space="preserve">-koszt jednej godziny usługi w ramach umowy o pracę ustala się na kwotę- </w:t>
      </w:r>
      <w:r>
        <w:rPr>
          <w:sz w:val="24"/>
          <w:szCs w:val="24"/>
        </w:rPr>
        <w:t>26,36</w:t>
      </w:r>
      <w:r w:rsidRPr="001F22B8">
        <w:rPr>
          <w:sz w:val="24"/>
          <w:szCs w:val="24"/>
        </w:rPr>
        <w:t xml:space="preserve"> złotych</w:t>
      </w:r>
      <w:r>
        <w:rPr>
          <w:sz w:val="24"/>
          <w:szCs w:val="24"/>
        </w:rPr>
        <w:br/>
        <w:t xml:space="preserve"> </w:t>
      </w:r>
      <w:r w:rsidRPr="001F22B8">
        <w:rPr>
          <w:sz w:val="24"/>
          <w:szCs w:val="24"/>
        </w:rPr>
        <w:t xml:space="preserve">(słownie: dwadzieścia </w:t>
      </w:r>
      <w:r>
        <w:rPr>
          <w:sz w:val="24"/>
          <w:szCs w:val="24"/>
        </w:rPr>
        <w:t>sześć złoty</w:t>
      </w:r>
      <w:r w:rsidRPr="001F22B8">
        <w:rPr>
          <w:sz w:val="24"/>
          <w:szCs w:val="24"/>
        </w:rPr>
        <w:t xml:space="preserve"> </w:t>
      </w:r>
      <w:r>
        <w:rPr>
          <w:sz w:val="24"/>
          <w:szCs w:val="24"/>
        </w:rPr>
        <w:t>36</w:t>
      </w:r>
      <w:r w:rsidRPr="001F22B8">
        <w:rPr>
          <w:sz w:val="24"/>
          <w:szCs w:val="24"/>
        </w:rPr>
        <w:t>/100)</w:t>
      </w:r>
    </w:p>
    <w:p w:rsidR="009D2810" w:rsidRPr="001F22B8" w:rsidRDefault="009D2810" w:rsidP="009D2810">
      <w:pPr>
        <w:spacing w:after="120"/>
        <w:jc w:val="both"/>
        <w:rPr>
          <w:sz w:val="24"/>
          <w:szCs w:val="24"/>
        </w:rPr>
      </w:pPr>
      <w:r w:rsidRPr="001F22B8">
        <w:rPr>
          <w:sz w:val="24"/>
          <w:szCs w:val="24"/>
        </w:rPr>
        <w:t>-koszt jednej godziny usług w ramach umowy zlecenia</w:t>
      </w:r>
      <w:r>
        <w:rPr>
          <w:sz w:val="24"/>
          <w:szCs w:val="24"/>
        </w:rPr>
        <w:t xml:space="preserve"> </w:t>
      </w:r>
      <w:r w:rsidRPr="001F22B8">
        <w:rPr>
          <w:sz w:val="24"/>
          <w:szCs w:val="24"/>
        </w:rPr>
        <w:t>na kwotę-</w:t>
      </w:r>
      <w:r>
        <w:rPr>
          <w:sz w:val="24"/>
          <w:szCs w:val="24"/>
        </w:rPr>
        <w:t>18,65</w:t>
      </w:r>
      <w:r w:rsidRPr="001F22B8">
        <w:rPr>
          <w:sz w:val="24"/>
          <w:szCs w:val="24"/>
        </w:rPr>
        <w:t xml:space="preserve"> złotych (słownie:</w:t>
      </w:r>
      <w:r>
        <w:rPr>
          <w:sz w:val="24"/>
          <w:szCs w:val="24"/>
        </w:rPr>
        <w:br/>
        <w:t xml:space="preserve"> osiemnaście złotych 65</w:t>
      </w:r>
      <w:r w:rsidRPr="001F22B8">
        <w:rPr>
          <w:sz w:val="24"/>
          <w:szCs w:val="24"/>
        </w:rPr>
        <w:t>/100).</w:t>
      </w:r>
    </w:p>
    <w:p w:rsidR="004F32C0" w:rsidRDefault="004F32C0" w:rsidP="009D2810">
      <w:pPr>
        <w:pStyle w:val="western"/>
        <w:jc w:val="center"/>
      </w:pPr>
      <w:r>
        <w:t>§3</w:t>
      </w:r>
    </w:p>
    <w:p w:rsidR="004F32C0" w:rsidRDefault="004F32C0" w:rsidP="009D2810">
      <w:pPr>
        <w:pStyle w:val="western"/>
        <w:ind w:firstLine="397"/>
        <w:jc w:val="both"/>
      </w:pPr>
      <w:r>
        <w:rPr>
          <w:sz w:val="24"/>
          <w:szCs w:val="24"/>
        </w:rPr>
        <w:t>Wykonanie uchwały powierza się Wójtowi Gminy Niedrzwica Duża</w:t>
      </w:r>
    </w:p>
    <w:p w:rsidR="004F32C0" w:rsidRDefault="004F32C0" w:rsidP="004F32C0">
      <w:pPr>
        <w:pStyle w:val="western"/>
        <w:ind w:left="3658" w:firstLine="709"/>
        <w:jc w:val="both"/>
      </w:pPr>
      <w:r>
        <w:rPr>
          <w:sz w:val="24"/>
          <w:szCs w:val="24"/>
        </w:rPr>
        <w:t>§4.</w:t>
      </w:r>
    </w:p>
    <w:p w:rsidR="00232C5D" w:rsidRDefault="004F32C0" w:rsidP="00232C5D">
      <w:pPr>
        <w:pStyle w:val="western"/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Uchwała wchodzi w życie po upływie 14 dni od dnia ogłoszenia w Dzienniku Urzędowym Województwa Lubelskiego </w:t>
      </w:r>
    </w:p>
    <w:p w:rsidR="00232C5D" w:rsidRDefault="00232C5D" w:rsidP="00232C5D">
      <w:pPr>
        <w:pStyle w:val="western"/>
        <w:ind w:firstLine="397"/>
        <w:jc w:val="both"/>
      </w:pPr>
    </w:p>
    <w:p w:rsidR="004F32C0" w:rsidRDefault="00232C5D" w:rsidP="00891A3C">
      <w:pPr>
        <w:pStyle w:val="western"/>
        <w:ind w:left="5955"/>
        <w:jc w:val="both"/>
      </w:pPr>
      <w:r>
        <w:t>Przewodniczący Rady Gminy</w:t>
      </w:r>
      <w:r>
        <w:br/>
        <w:t xml:space="preserve">Rafał </w:t>
      </w:r>
      <w:r w:rsidR="00891A3C">
        <w:t>Dziekanowski</w:t>
      </w:r>
    </w:p>
    <w:sectPr w:rsidR="004F32C0" w:rsidSect="002E4E15"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3E6" w:rsidRDefault="004C73E6" w:rsidP="009C6BDA">
      <w:r>
        <w:separator/>
      </w:r>
    </w:p>
  </w:endnote>
  <w:endnote w:type="continuationSeparator" w:id="1">
    <w:p w:rsidR="004C73E6" w:rsidRDefault="004C73E6" w:rsidP="009C6B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3E6" w:rsidRDefault="004C73E6" w:rsidP="009C6BDA">
      <w:r>
        <w:separator/>
      </w:r>
    </w:p>
  </w:footnote>
  <w:footnote w:type="continuationSeparator" w:id="1">
    <w:p w:rsidR="004C73E6" w:rsidRDefault="004C73E6" w:rsidP="009C6B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397"/>
        </w:tabs>
        <w:ind w:left="829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973"/>
        </w:tabs>
        <w:ind w:left="973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117"/>
        </w:tabs>
        <w:ind w:left="1117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261"/>
        </w:tabs>
        <w:ind w:left="1261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405"/>
        </w:tabs>
        <w:ind w:left="1405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549"/>
        </w:tabs>
        <w:ind w:left="1549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693"/>
        </w:tabs>
        <w:ind w:left="1693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837"/>
        </w:tabs>
        <w:ind w:left="1837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981"/>
        </w:tabs>
        <w:ind w:left="1981" w:hanging="1584"/>
      </w:pPr>
    </w:lvl>
  </w:abstractNum>
  <w:abstractNum w:abstractNumId="1">
    <w:nsid w:val="00000002"/>
    <w:multiLevelType w:val="hybridMultilevel"/>
    <w:tmpl w:val="3D1B58BA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119371DC"/>
    <w:multiLevelType w:val="hybridMultilevel"/>
    <w:tmpl w:val="63E0E34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A04B5"/>
    <w:multiLevelType w:val="hybridMultilevel"/>
    <w:tmpl w:val="D07CC9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1774FB"/>
    <w:multiLevelType w:val="hybridMultilevel"/>
    <w:tmpl w:val="7D72E2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B85A7A"/>
    <w:multiLevelType w:val="hybridMultilevel"/>
    <w:tmpl w:val="FA5C3CC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A065C2"/>
    <w:multiLevelType w:val="hybridMultilevel"/>
    <w:tmpl w:val="7F5C6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751311"/>
    <w:multiLevelType w:val="hybridMultilevel"/>
    <w:tmpl w:val="BC22E8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1F9034C"/>
    <w:multiLevelType w:val="hybridMultilevel"/>
    <w:tmpl w:val="7F5C6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7C724E"/>
    <w:multiLevelType w:val="hybridMultilevel"/>
    <w:tmpl w:val="9BF0E9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3F35472"/>
    <w:multiLevelType w:val="hybridMultilevel"/>
    <w:tmpl w:val="365A702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77B652C"/>
    <w:multiLevelType w:val="hybridMultilevel"/>
    <w:tmpl w:val="252A34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E921CA"/>
    <w:multiLevelType w:val="hybridMultilevel"/>
    <w:tmpl w:val="9FBA24A2"/>
    <w:lvl w:ilvl="0" w:tplc="0415000F">
      <w:start w:val="2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>
    <w:nsid w:val="7C701A76"/>
    <w:multiLevelType w:val="hybridMultilevel"/>
    <w:tmpl w:val="D7B49778"/>
    <w:lvl w:ilvl="0" w:tplc="7382AD8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F4A7C15"/>
    <w:multiLevelType w:val="hybridMultilevel"/>
    <w:tmpl w:val="F066F83A"/>
    <w:lvl w:ilvl="0" w:tplc="9AA66BE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11"/>
  </w:num>
  <w:num w:numId="5">
    <w:abstractNumId w:val="6"/>
  </w:num>
  <w:num w:numId="6">
    <w:abstractNumId w:val="8"/>
  </w:num>
  <w:num w:numId="7">
    <w:abstractNumId w:val="9"/>
  </w:num>
  <w:num w:numId="8">
    <w:abstractNumId w:val="3"/>
  </w:num>
  <w:num w:numId="9">
    <w:abstractNumId w:val="7"/>
  </w:num>
  <w:num w:numId="10">
    <w:abstractNumId w:val="10"/>
  </w:num>
  <w:num w:numId="11">
    <w:abstractNumId w:val="4"/>
  </w:num>
  <w:num w:numId="12">
    <w:abstractNumId w:val="5"/>
  </w:num>
  <w:num w:numId="13">
    <w:abstractNumId w:val="2"/>
  </w:num>
  <w:num w:numId="14">
    <w:abstractNumId w:val="12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397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44C89"/>
    <w:rsid w:val="00001D4B"/>
    <w:rsid w:val="00016FA6"/>
    <w:rsid w:val="00044B9F"/>
    <w:rsid w:val="00074460"/>
    <w:rsid w:val="000779C6"/>
    <w:rsid w:val="000C1B20"/>
    <w:rsid w:val="000D0100"/>
    <w:rsid w:val="000E1CB4"/>
    <w:rsid w:val="00137832"/>
    <w:rsid w:val="00161D4C"/>
    <w:rsid w:val="00175E17"/>
    <w:rsid w:val="00192B51"/>
    <w:rsid w:val="001D74C2"/>
    <w:rsid w:val="001F126A"/>
    <w:rsid w:val="001F22B8"/>
    <w:rsid w:val="0020010B"/>
    <w:rsid w:val="00232884"/>
    <w:rsid w:val="00232C5D"/>
    <w:rsid w:val="00244C89"/>
    <w:rsid w:val="00253536"/>
    <w:rsid w:val="00294278"/>
    <w:rsid w:val="002D65F7"/>
    <w:rsid w:val="002E37B7"/>
    <w:rsid w:val="002E4E15"/>
    <w:rsid w:val="002F1427"/>
    <w:rsid w:val="00354CCE"/>
    <w:rsid w:val="00362196"/>
    <w:rsid w:val="003B557B"/>
    <w:rsid w:val="003C7937"/>
    <w:rsid w:val="003C7EF1"/>
    <w:rsid w:val="003D0A38"/>
    <w:rsid w:val="00407DBE"/>
    <w:rsid w:val="00414D8C"/>
    <w:rsid w:val="0041563F"/>
    <w:rsid w:val="004466A3"/>
    <w:rsid w:val="00446E57"/>
    <w:rsid w:val="0049288C"/>
    <w:rsid w:val="004C73E6"/>
    <w:rsid w:val="004F183A"/>
    <w:rsid w:val="004F32C0"/>
    <w:rsid w:val="00531845"/>
    <w:rsid w:val="00546611"/>
    <w:rsid w:val="00556EB9"/>
    <w:rsid w:val="00560A79"/>
    <w:rsid w:val="005616C2"/>
    <w:rsid w:val="00576CAA"/>
    <w:rsid w:val="0059170F"/>
    <w:rsid w:val="005A0125"/>
    <w:rsid w:val="005D17DD"/>
    <w:rsid w:val="005E4960"/>
    <w:rsid w:val="006067F7"/>
    <w:rsid w:val="00620708"/>
    <w:rsid w:val="00665DBA"/>
    <w:rsid w:val="006811A8"/>
    <w:rsid w:val="00697959"/>
    <w:rsid w:val="007108EB"/>
    <w:rsid w:val="00765FCE"/>
    <w:rsid w:val="00770113"/>
    <w:rsid w:val="00783294"/>
    <w:rsid w:val="00786378"/>
    <w:rsid w:val="00791776"/>
    <w:rsid w:val="007B3735"/>
    <w:rsid w:val="007C5914"/>
    <w:rsid w:val="007E5E21"/>
    <w:rsid w:val="00823A55"/>
    <w:rsid w:val="00836271"/>
    <w:rsid w:val="008402C5"/>
    <w:rsid w:val="00876D21"/>
    <w:rsid w:val="00891A3C"/>
    <w:rsid w:val="0093209F"/>
    <w:rsid w:val="009623F5"/>
    <w:rsid w:val="00985466"/>
    <w:rsid w:val="009C6BDA"/>
    <w:rsid w:val="009D2810"/>
    <w:rsid w:val="009E3EA7"/>
    <w:rsid w:val="009F28FE"/>
    <w:rsid w:val="00A16220"/>
    <w:rsid w:val="00A339B7"/>
    <w:rsid w:val="00A52261"/>
    <w:rsid w:val="00A731CB"/>
    <w:rsid w:val="00AF2377"/>
    <w:rsid w:val="00BA5941"/>
    <w:rsid w:val="00BD0A87"/>
    <w:rsid w:val="00BD2E14"/>
    <w:rsid w:val="00BE39AE"/>
    <w:rsid w:val="00C0123B"/>
    <w:rsid w:val="00C460E6"/>
    <w:rsid w:val="00C57410"/>
    <w:rsid w:val="00C75FC6"/>
    <w:rsid w:val="00CD52B9"/>
    <w:rsid w:val="00CD6551"/>
    <w:rsid w:val="00D20BCF"/>
    <w:rsid w:val="00D8519A"/>
    <w:rsid w:val="00E11DC0"/>
    <w:rsid w:val="00E30819"/>
    <w:rsid w:val="00EB31FE"/>
    <w:rsid w:val="00ED051D"/>
    <w:rsid w:val="00F01BCD"/>
    <w:rsid w:val="00F77204"/>
    <w:rsid w:val="05F6D210"/>
    <w:rsid w:val="0B44D370"/>
    <w:rsid w:val="28EF11D2"/>
    <w:rsid w:val="35E4FD4A"/>
    <w:rsid w:val="36732ABF"/>
    <w:rsid w:val="3FA4D4C0"/>
    <w:rsid w:val="4245EBF6"/>
    <w:rsid w:val="44D2F44B"/>
    <w:rsid w:val="4DBD863D"/>
    <w:rsid w:val="5278DFEA"/>
    <w:rsid w:val="54A08F7A"/>
    <w:rsid w:val="685887B9"/>
    <w:rsid w:val="699CA88C"/>
    <w:rsid w:val="6BF87491"/>
    <w:rsid w:val="6C86411F"/>
    <w:rsid w:val="6EC1A6DB"/>
    <w:rsid w:val="74535F48"/>
    <w:rsid w:val="7FAAF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4D8C"/>
    <w:pPr>
      <w:suppressAutoHyphens/>
    </w:pPr>
    <w:rPr>
      <w:kern w:val="1"/>
      <w:lang w:eastAsia="hi-IN" w:bidi="hi-IN"/>
    </w:rPr>
  </w:style>
  <w:style w:type="paragraph" w:styleId="Nagwek1">
    <w:name w:val="heading 1"/>
    <w:basedOn w:val="Normalny"/>
    <w:next w:val="Normalny"/>
    <w:qFormat/>
    <w:rsid w:val="00697959"/>
    <w:pPr>
      <w:keepNext/>
      <w:numPr>
        <w:numId w:val="1"/>
      </w:numPr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E5E21"/>
    <w:pPr>
      <w:keepNext/>
      <w:spacing w:before="240" w:after="60"/>
      <w:outlineLvl w:val="1"/>
    </w:pPr>
    <w:rPr>
      <w:rFonts w:asciiTheme="majorHAnsi" w:eastAsiaTheme="majorEastAsia" w:hAnsiTheme="majorHAnsi" w:cs="Mangal"/>
      <w:b/>
      <w:bCs/>
      <w:i/>
      <w:iCs/>
      <w:sz w:val="28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697959"/>
  </w:style>
  <w:style w:type="character" w:customStyle="1" w:styleId="WW8Num1z1">
    <w:name w:val="WW8Num1z1"/>
    <w:rsid w:val="00697959"/>
  </w:style>
  <w:style w:type="character" w:customStyle="1" w:styleId="WW8Num1z2">
    <w:name w:val="WW8Num1z2"/>
    <w:rsid w:val="00697959"/>
  </w:style>
  <w:style w:type="character" w:customStyle="1" w:styleId="WW8Num1z3">
    <w:name w:val="WW8Num1z3"/>
    <w:rsid w:val="00697959"/>
  </w:style>
  <w:style w:type="character" w:customStyle="1" w:styleId="WW8Num1z4">
    <w:name w:val="WW8Num1z4"/>
    <w:rsid w:val="00697959"/>
  </w:style>
  <w:style w:type="character" w:customStyle="1" w:styleId="WW8Num1z5">
    <w:name w:val="WW8Num1z5"/>
    <w:rsid w:val="00697959"/>
  </w:style>
  <w:style w:type="character" w:customStyle="1" w:styleId="WW8Num1z6">
    <w:name w:val="WW8Num1z6"/>
    <w:rsid w:val="00697959"/>
  </w:style>
  <w:style w:type="character" w:customStyle="1" w:styleId="WW8Num1z7">
    <w:name w:val="WW8Num1z7"/>
    <w:rsid w:val="00697959"/>
  </w:style>
  <w:style w:type="character" w:customStyle="1" w:styleId="WW8Num1z8">
    <w:name w:val="WW8Num1z8"/>
    <w:rsid w:val="00697959"/>
  </w:style>
  <w:style w:type="character" w:customStyle="1" w:styleId="Domylnaczcionkaakapitu1">
    <w:name w:val="Domyślna czcionka akapitu1"/>
    <w:rsid w:val="00697959"/>
  </w:style>
  <w:style w:type="paragraph" w:customStyle="1" w:styleId="Nagwek10">
    <w:name w:val="Nagłówek1"/>
    <w:basedOn w:val="Normalny"/>
    <w:next w:val="Tekstpodstawowy"/>
    <w:rsid w:val="0069795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697959"/>
    <w:rPr>
      <w:sz w:val="22"/>
    </w:rPr>
  </w:style>
  <w:style w:type="paragraph" w:styleId="Lista">
    <w:name w:val="List"/>
    <w:basedOn w:val="Tekstpodstawowy"/>
    <w:rsid w:val="00697959"/>
    <w:rPr>
      <w:rFonts w:cs="Mangal"/>
    </w:rPr>
  </w:style>
  <w:style w:type="paragraph" w:customStyle="1" w:styleId="Podpis1">
    <w:name w:val="Podpis1"/>
    <w:basedOn w:val="Normalny"/>
    <w:rsid w:val="0069795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697959"/>
    <w:pPr>
      <w:suppressLineNumbers/>
    </w:pPr>
    <w:rPr>
      <w:rFonts w:cs="Mangal"/>
    </w:rPr>
  </w:style>
  <w:style w:type="paragraph" w:styleId="Tekstpodstawowywcity">
    <w:name w:val="Body Text Indent"/>
    <w:basedOn w:val="Normalny"/>
    <w:rsid w:val="00697959"/>
    <w:rPr>
      <w:b/>
      <w:sz w:val="24"/>
    </w:rPr>
  </w:style>
  <w:style w:type="paragraph" w:customStyle="1" w:styleId="Tekstpodstawowy31">
    <w:name w:val="Tekst podstawowy 31"/>
    <w:basedOn w:val="Normalny"/>
    <w:rsid w:val="00697959"/>
    <w:rPr>
      <w:sz w:val="24"/>
    </w:rPr>
  </w:style>
  <w:style w:type="paragraph" w:styleId="Nagwek">
    <w:name w:val="header"/>
    <w:basedOn w:val="Normalny"/>
    <w:rsid w:val="0069795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97959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697959"/>
    <w:pPr>
      <w:suppressLineNumbers/>
    </w:pPr>
  </w:style>
  <w:style w:type="paragraph" w:customStyle="1" w:styleId="Nagwektabeli">
    <w:name w:val="Nagłówek tabeli"/>
    <w:basedOn w:val="Zawartotabeli"/>
    <w:rsid w:val="00697959"/>
    <w:pPr>
      <w:jc w:val="center"/>
    </w:pPr>
    <w:rPr>
      <w:b/>
      <w:bCs/>
    </w:rPr>
  </w:style>
  <w:style w:type="paragraph" w:customStyle="1" w:styleId="Tekstpodstawowy21">
    <w:name w:val="Tekst podstawowy 21"/>
    <w:basedOn w:val="Normalny"/>
    <w:rsid w:val="00697959"/>
    <w:pPr>
      <w:jc w:val="both"/>
    </w:pPr>
    <w:rPr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E5E21"/>
    <w:rPr>
      <w:rFonts w:asciiTheme="majorHAnsi" w:eastAsiaTheme="majorEastAsia" w:hAnsiTheme="majorHAnsi" w:cs="Mangal"/>
      <w:b/>
      <w:bCs/>
      <w:i/>
      <w:iCs/>
      <w:kern w:val="1"/>
      <w:sz w:val="28"/>
      <w:szCs w:val="25"/>
      <w:lang w:eastAsia="hi-I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7E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7EF1"/>
    <w:rPr>
      <w:rFonts w:cs="Mangal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7EF1"/>
    <w:rPr>
      <w:rFonts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7E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7EF1"/>
    <w:rPr>
      <w:rFonts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7EF1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7EF1"/>
    <w:rPr>
      <w:rFonts w:ascii="Tahoma" w:hAnsi="Tahoma" w:cs="Mangal"/>
      <w:kern w:val="1"/>
      <w:sz w:val="16"/>
      <w:szCs w:val="14"/>
      <w:lang w:eastAsia="hi-IN" w:bidi="hi-IN"/>
    </w:rPr>
  </w:style>
  <w:style w:type="paragraph" w:styleId="Akapitzlist">
    <w:name w:val="List Paragraph"/>
    <w:basedOn w:val="Normalny"/>
    <w:uiPriority w:val="34"/>
    <w:qFormat/>
    <w:rsid w:val="0069795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6BDA"/>
    <w:rPr>
      <w:rFonts w:cs="Mangal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6BDA"/>
    <w:rPr>
      <w:rFonts w:cs="Mangal"/>
      <w:kern w:val="1"/>
      <w:szCs w:val="18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6BDA"/>
    <w:rPr>
      <w:vertAlign w:val="superscript"/>
    </w:rPr>
  </w:style>
  <w:style w:type="paragraph" w:customStyle="1" w:styleId="western">
    <w:name w:val="western"/>
    <w:basedOn w:val="Normalny"/>
    <w:rsid w:val="004F32C0"/>
    <w:pPr>
      <w:suppressAutoHyphens w:val="0"/>
      <w:spacing w:before="100" w:beforeAutospacing="1" w:after="100" w:afterAutospacing="1"/>
    </w:pPr>
    <w:rPr>
      <w:kern w:val="0"/>
      <w:sz w:val="22"/>
      <w:szCs w:val="22"/>
      <w:lang w:eastAsia="pl-PL" w:bidi="ar-SA"/>
    </w:rPr>
  </w:style>
  <w:style w:type="paragraph" w:styleId="NormalnyWeb">
    <w:name w:val="Normal (Web)"/>
    <w:basedOn w:val="Normalny"/>
    <w:uiPriority w:val="99"/>
    <w:semiHidden/>
    <w:unhideWhenUsed/>
    <w:rsid w:val="004F32C0"/>
    <w:pPr>
      <w:suppressAutoHyphens w:val="0"/>
      <w:spacing w:before="100" w:beforeAutospacing="1" w:after="100" w:afterAutospacing="1"/>
    </w:pPr>
    <w:rPr>
      <w:kern w:val="0"/>
      <w:sz w:val="24"/>
      <w:szCs w:val="24"/>
      <w:lang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0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 Nr</vt:lpstr>
    </vt:vector>
  </TitlesOfParts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 Nr</dc:title>
  <dc:creator>Paweł Mącik</dc:creator>
  <cp:lastModifiedBy>ElaK</cp:lastModifiedBy>
  <cp:revision>3</cp:revision>
  <cp:lastPrinted>2021-01-15T07:55:00Z</cp:lastPrinted>
  <dcterms:created xsi:type="dcterms:W3CDTF">2021-03-05T13:02:00Z</dcterms:created>
  <dcterms:modified xsi:type="dcterms:W3CDTF">2021-03-05T13:03:00Z</dcterms:modified>
</cp:coreProperties>
</file>